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5" w:rsidRDefault="00517E75" w:rsidP="00517E75">
      <w:pPr>
        <w:shd w:val="clear" w:color="auto" w:fill="FFFFFF"/>
        <w:ind w:left="5245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17E75" w:rsidRDefault="00517E75" w:rsidP="00517E75">
      <w:pPr>
        <w:ind w:left="5245" w:hanging="56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517E75" w:rsidRDefault="00517E75" w:rsidP="00517E75">
      <w:pPr>
        <w:ind w:left="5245" w:hanging="567"/>
        <w:contextualSpacing/>
        <w:rPr>
          <w:sz w:val="28"/>
          <w:szCs w:val="28"/>
        </w:rPr>
      </w:pPr>
      <w:r>
        <w:rPr>
          <w:sz w:val="28"/>
          <w:szCs w:val="28"/>
        </w:rPr>
        <w:t>Луганской Народной Республики</w:t>
      </w:r>
    </w:p>
    <w:p w:rsidR="00517E75" w:rsidRPr="00D42B35" w:rsidRDefault="00517E75" w:rsidP="00517E75">
      <w:pPr>
        <w:ind w:left="5245" w:hanging="567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D42B35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D42B3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 № </w:t>
      </w:r>
      <w:r w:rsidR="00D42B35">
        <w:rPr>
          <w:sz w:val="28"/>
          <w:szCs w:val="28"/>
        </w:rPr>
        <w:t>362</w:t>
      </w:r>
      <w:r w:rsidR="00D42B35">
        <w:rPr>
          <w:sz w:val="28"/>
          <w:szCs w:val="28"/>
          <w:lang w:val="en-US"/>
        </w:rPr>
        <w:t>/20</w:t>
      </w:r>
      <w:bookmarkStart w:id="0" w:name="_GoBack"/>
      <w:bookmarkEnd w:id="0"/>
    </w:p>
    <w:p w:rsidR="00517E75" w:rsidRDefault="00517E75" w:rsidP="00AC0E9E">
      <w:pPr>
        <w:rPr>
          <w:b/>
          <w:sz w:val="28"/>
          <w:szCs w:val="28"/>
        </w:rPr>
      </w:pPr>
    </w:p>
    <w:p w:rsidR="00517E75" w:rsidRDefault="00517E75" w:rsidP="00517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Форменная одежда должностных лиц </w:t>
      </w:r>
      <w:r>
        <w:rPr>
          <w:b/>
          <w:sz w:val="28"/>
        </w:rPr>
        <w:t>Государственного таможенного комитета Луганской Народной Республики</w:t>
      </w:r>
    </w:p>
    <w:p w:rsidR="00517E75" w:rsidRDefault="00517E75" w:rsidP="00517E75">
      <w:pPr>
        <w:jc w:val="center"/>
        <w:rPr>
          <w:b/>
          <w:sz w:val="8"/>
          <w:szCs w:val="8"/>
        </w:rPr>
      </w:pPr>
    </w:p>
    <w:p w:rsidR="00517E75" w:rsidRDefault="00517E75" w:rsidP="00517E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 Предметы форменной одежды для мужчин: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>1) шапка из каракуля серого цвета, с козырьком черного цвета, с шитьем золотой канителью на козырьке (для сотрудников Государственного таможенного комитета Луганской Народной Республики (далее – сотрудники), имеющих специальное звание генерал-майора Государственного таможенного комитета Луганской Народной Республики);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шапка из каракуля серого цвета, с козырьком черного цвета </w:t>
      </w:r>
      <w:r>
        <w:rPr>
          <w:sz w:val="28"/>
          <w:szCs w:val="28"/>
        </w:rPr>
        <w:br/>
        <w:t xml:space="preserve">(для должностных лиц Государственного таможенного комитета Луганской Народной Республики (далее – должностные лица), имеющих специальное звание полковника Государственного таможенного комитета Луганской Народной Республики или классный чин Государственного советника Луганской Народной Республики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класса);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2" w:name="sub_102"/>
      <w:bookmarkEnd w:id="1"/>
      <w:r>
        <w:rPr>
          <w:sz w:val="28"/>
          <w:szCs w:val="28"/>
        </w:rPr>
        <w:t>3) шапка из овчины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3" w:name="sub_103"/>
      <w:bookmarkEnd w:id="2"/>
      <w:r>
        <w:rPr>
          <w:sz w:val="28"/>
          <w:szCs w:val="28"/>
        </w:rPr>
        <w:t xml:space="preserve">4) фуражка из полушерстяной костюмной ткани темно-зеленого цвета, </w:t>
      </w:r>
      <w:r>
        <w:rPr>
          <w:sz w:val="28"/>
          <w:szCs w:val="28"/>
        </w:rPr>
        <w:br/>
        <w:t>с шитьем золотой канителью на околыше и козырьке (для сотрудников, имеющих специальное звание генерал-майора Государственного таможенного комитета Луганской Народной Республики);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4" w:name="sub_104"/>
      <w:bookmarkEnd w:id="3"/>
      <w:r>
        <w:rPr>
          <w:sz w:val="28"/>
          <w:szCs w:val="28"/>
        </w:rPr>
        <w:t>5) </w:t>
      </w:r>
      <w:bookmarkStart w:id="5" w:name="sub_105"/>
      <w:bookmarkEnd w:id="4"/>
      <w:r>
        <w:rPr>
          <w:sz w:val="28"/>
          <w:szCs w:val="28"/>
        </w:rPr>
        <w:t>фуражка из полушерстяной костюмной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color w:val="000000"/>
          <w:sz w:val="28"/>
          <w:szCs w:val="28"/>
          <w:lang w:eastAsia="en-US"/>
        </w:rPr>
        <w:t> </w:t>
      </w:r>
      <w:r w:rsidR="00512005">
        <w:rPr>
          <w:sz w:val="28"/>
          <w:szCs w:val="28"/>
        </w:rPr>
        <w:t>кепка из</w:t>
      </w:r>
      <w:r w:rsidR="00512005" w:rsidRPr="00512005">
        <w:rPr>
          <w:sz w:val="28"/>
          <w:szCs w:val="28"/>
        </w:rPr>
        <w:t xml:space="preserve"> ткани, вырабатываемой из пряжи, содержащей хлопковое волокно с вложением не более 50% химических волокон или нитей                             (далее – смешанная ткань) </w:t>
      </w:r>
      <w:r>
        <w:rPr>
          <w:sz w:val="28"/>
          <w:szCs w:val="28"/>
        </w:rPr>
        <w:t>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кепка летняя из смешанной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6" w:name="sub_106"/>
      <w:bookmarkEnd w:id="5"/>
      <w:r>
        <w:rPr>
          <w:sz w:val="28"/>
          <w:szCs w:val="28"/>
        </w:rPr>
        <w:t xml:space="preserve">8) пальто из плащевой ткани темно-зеленого цвета, утепленное </w:t>
      </w:r>
      <w:r>
        <w:rPr>
          <w:sz w:val="28"/>
          <w:szCs w:val="28"/>
        </w:rPr>
        <w:br/>
        <w:t>(для сотрудников, имеющих специальное звание генерал-майора Государственного таможенного комитета Луганской Народной Республики);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7" w:name="sub_107"/>
      <w:bookmarkEnd w:id="6"/>
      <w:r>
        <w:rPr>
          <w:sz w:val="28"/>
          <w:szCs w:val="28"/>
        </w:rPr>
        <w:t>9) куртка демисезонная темно-зеленого цвета с капюшоном;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8" w:name="sub_108"/>
      <w:bookmarkEnd w:id="7"/>
      <w:r>
        <w:rPr>
          <w:sz w:val="28"/>
          <w:szCs w:val="28"/>
        </w:rPr>
        <w:t xml:space="preserve">10) китель из полушерстяной костюмной ткани темно-зеленого цвета, </w:t>
      </w:r>
      <w:r>
        <w:rPr>
          <w:sz w:val="28"/>
          <w:szCs w:val="28"/>
        </w:rPr>
        <w:br/>
        <w:t xml:space="preserve">с шитьем золотой канителью на воротнике и обшлагах рукавов </w:t>
      </w:r>
      <w:r>
        <w:rPr>
          <w:sz w:val="28"/>
          <w:szCs w:val="28"/>
        </w:rPr>
        <w:br/>
        <w:t>(для сотрудников, имеющих специальное звание генерал-майора Государственного таможенного комитета Луганской Народной Республики), парадный;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китель из полушерстяной костюмной ткани темно-зеленого цвета, </w:t>
      </w:r>
      <w:r>
        <w:rPr>
          <w:sz w:val="28"/>
          <w:szCs w:val="28"/>
        </w:rPr>
        <w:br/>
        <w:t xml:space="preserve">с шитьем золотой канителью на воротнике и обшлагах рукавов </w:t>
      </w:r>
      <w:r>
        <w:rPr>
          <w:sz w:val="28"/>
          <w:szCs w:val="28"/>
        </w:rPr>
        <w:br/>
        <w:t>(для сотрудников, имеющих специальное звание генерал-майора Государственного таможенного комитета Луганской Народной Республики), повседневный;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 брюки из полушерстяной костюмной ткани темно-зеленого цвета, </w:t>
      </w:r>
      <w:r>
        <w:rPr>
          <w:sz w:val="28"/>
          <w:szCs w:val="28"/>
        </w:rPr>
        <w:br/>
        <w:t>с лампасами (для сотрудников, имеющих специальное звание генерал-майора Государственного таможенного комитета Луганской Народной Республики);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9" w:name="sub_110"/>
      <w:bookmarkEnd w:id="8"/>
      <w:r>
        <w:rPr>
          <w:sz w:val="28"/>
          <w:szCs w:val="28"/>
        </w:rPr>
        <w:t>13) куртка из полушерстяной костюмной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 китель из полушерстяной костюмной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 брюки из полушерстяной костюмной ткани темно-зеленого цвета </w:t>
      </w:r>
      <w:r>
        <w:rPr>
          <w:sz w:val="28"/>
          <w:szCs w:val="28"/>
        </w:rPr>
        <w:br/>
        <w:t>с кантом 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10" w:name="sub_114"/>
      <w:bookmarkEnd w:id="9"/>
      <w:r>
        <w:rPr>
          <w:sz w:val="28"/>
          <w:szCs w:val="28"/>
        </w:rPr>
        <w:t>16)</w:t>
      </w:r>
      <w:r>
        <w:rPr>
          <w:color w:val="000000"/>
          <w:sz w:val="28"/>
          <w:szCs w:val="28"/>
          <w:lang w:eastAsia="en-US"/>
        </w:rPr>
        <w:t xml:space="preserve"> куртка </w:t>
      </w:r>
      <w:r>
        <w:rPr>
          <w:sz w:val="28"/>
          <w:szCs w:val="28"/>
        </w:rPr>
        <w:t xml:space="preserve">из смешанной ткани темно-зеленого цвета </w:t>
      </w:r>
      <w:r>
        <w:rPr>
          <w:color w:val="000000"/>
          <w:sz w:val="28"/>
          <w:szCs w:val="28"/>
          <w:lang w:eastAsia="en-US"/>
        </w:rPr>
        <w:t>с длинным рукавом</w:t>
      </w:r>
      <w:r>
        <w:rPr>
          <w:sz w:val="28"/>
          <w:szCs w:val="28"/>
        </w:rPr>
        <w:t>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color w:val="000000"/>
          <w:sz w:val="28"/>
          <w:szCs w:val="28"/>
          <w:lang w:eastAsia="en-US"/>
        </w:rPr>
        <w:t xml:space="preserve"> куртка летняя </w:t>
      </w:r>
      <w:r>
        <w:rPr>
          <w:sz w:val="28"/>
          <w:szCs w:val="28"/>
        </w:rPr>
        <w:t xml:space="preserve">из смешанной ткани темно-зеленого цвета </w:t>
      </w:r>
      <w:r>
        <w:rPr>
          <w:color w:val="000000"/>
          <w:sz w:val="28"/>
          <w:szCs w:val="28"/>
          <w:lang w:eastAsia="en-US"/>
        </w:rPr>
        <w:t>с коротким рукавом</w:t>
      </w:r>
      <w:r>
        <w:rPr>
          <w:sz w:val="28"/>
          <w:szCs w:val="28"/>
        </w:rPr>
        <w:t>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color w:val="000000"/>
          <w:sz w:val="28"/>
          <w:szCs w:val="28"/>
          <w:lang w:eastAsia="en-US"/>
        </w:rPr>
        <w:t xml:space="preserve"> брюки </w:t>
      </w:r>
      <w:r>
        <w:rPr>
          <w:sz w:val="28"/>
          <w:szCs w:val="28"/>
        </w:rPr>
        <w:t>из смешанной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>
        <w:rPr>
          <w:color w:val="000000"/>
          <w:sz w:val="28"/>
          <w:szCs w:val="28"/>
          <w:lang w:eastAsia="en-US"/>
        </w:rPr>
        <w:t xml:space="preserve"> брюки летние </w:t>
      </w:r>
      <w:r>
        <w:rPr>
          <w:sz w:val="28"/>
          <w:szCs w:val="28"/>
        </w:rPr>
        <w:t>из смешанной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11" w:name="sub_115"/>
      <w:bookmarkEnd w:id="10"/>
      <w:r>
        <w:rPr>
          <w:sz w:val="28"/>
          <w:szCs w:val="28"/>
        </w:rPr>
        <w:t>20) рубашка парадная белого цвета с длинным рукавом;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21) рубашка парадная белого цвета с коротким рукавом;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12" w:name="sub_116"/>
      <w:bookmarkEnd w:id="11"/>
      <w:r>
        <w:rPr>
          <w:sz w:val="28"/>
          <w:szCs w:val="28"/>
        </w:rPr>
        <w:t>22) рубашка повседневная с длинным рукавом оливкового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23) рубашка повседневная с коротким рукавом оливкового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футболка поло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футболка оливкового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13" w:name="sub_117"/>
      <w:bookmarkEnd w:id="12"/>
      <w:r>
        <w:rPr>
          <w:sz w:val="28"/>
          <w:szCs w:val="28"/>
        </w:rPr>
        <w:t>26) галстук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ремень брючный кожаный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14" w:name="sub_118"/>
      <w:bookmarkEnd w:id="13"/>
      <w:r>
        <w:rPr>
          <w:sz w:val="28"/>
          <w:szCs w:val="28"/>
        </w:rPr>
        <w:t>28) кашне трикотажное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29) кашне трикотажное белого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перчатки кожаные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15" w:name="sub_119"/>
      <w:bookmarkEnd w:id="14"/>
      <w:r>
        <w:rPr>
          <w:sz w:val="28"/>
          <w:szCs w:val="28"/>
        </w:rPr>
        <w:t>31) джемпер полушерстяной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16" w:name="sub_120"/>
      <w:bookmarkEnd w:id="15"/>
      <w:r>
        <w:rPr>
          <w:sz w:val="28"/>
          <w:szCs w:val="28"/>
        </w:rPr>
        <w:t>32) полуботинки зимние кожаные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туфли кожаные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17" w:name="sub_121"/>
      <w:bookmarkEnd w:id="16"/>
      <w:r>
        <w:rPr>
          <w:sz w:val="28"/>
          <w:szCs w:val="28"/>
        </w:rPr>
        <w:t>34) носки хлопчатобумажные черного цвета;</w:t>
      </w:r>
    </w:p>
    <w:p w:rsidR="00517E75" w:rsidRDefault="00517E75" w:rsidP="00517E7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 носки полушерстяные черного цвета.</w:t>
      </w:r>
    </w:p>
    <w:p w:rsidR="00517E75" w:rsidRDefault="00517E75" w:rsidP="00517E75">
      <w:pPr>
        <w:ind w:firstLine="708"/>
        <w:rPr>
          <w:sz w:val="28"/>
          <w:szCs w:val="28"/>
        </w:rPr>
      </w:pPr>
      <w:bookmarkStart w:id="18" w:name="sub_1002"/>
      <w:bookmarkEnd w:id="17"/>
      <w:r>
        <w:rPr>
          <w:sz w:val="28"/>
          <w:szCs w:val="28"/>
        </w:rPr>
        <w:t>2.  Предметы форменной одежды для женщин: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19" w:name="sub_1003"/>
      <w:bookmarkEnd w:id="18"/>
      <w:r>
        <w:rPr>
          <w:sz w:val="28"/>
          <w:szCs w:val="28"/>
        </w:rPr>
        <w:t xml:space="preserve">1) шапка из каракуля серого цвета, с козырьком черного цвета </w:t>
      </w:r>
      <w:r>
        <w:rPr>
          <w:sz w:val="28"/>
          <w:szCs w:val="28"/>
        </w:rPr>
        <w:br/>
        <w:t xml:space="preserve">(для должностных лиц, имеющих специальное звание полковника Государственного таможенного комитета Луганской Народной Республики или классный чин Государственного советника Луганской Народной Республики </w:t>
      </w:r>
      <w:r w:rsidR="006E60B5">
        <w:rPr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класса);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шапка из овчины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шляпка фетровая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пилотка из полушерстяной костюмной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кепка из смешанной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кепка летняя из смешанной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куртка демисезонная темно-зеленого цвета с капюшоном;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куртка из полушерстяной костюмной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 китель из полушерстяной костюмной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 юбка из полушерстяной костюмной ткани темно-зеленого цвета;</w:t>
      </w:r>
    </w:p>
    <w:p w:rsidR="004B0405" w:rsidRDefault="004B0405" w:rsidP="00517E75">
      <w:pPr>
        <w:ind w:firstLine="708"/>
        <w:jc w:val="both"/>
        <w:rPr>
          <w:sz w:val="28"/>
          <w:szCs w:val="28"/>
        </w:rPr>
      </w:pP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 брюки из полушерстяной костюмной ткани темно-зеленого цвета </w:t>
      </w:r>
      <w:r>
        <w:rPr>
          <w:sz w:val="28"/>
          <w:szCs w:val="28"/>
        </w:rPr>
        <w:br/>
        <w:t>с кантом 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color w:val="000000"/>
          <w:sz w:val="28"/>
          <w:szCs w:val="28"/>
          <w:lang w:eastAsia="en-US"/>
        </w:rPr>
        <w:t xml:space="preserve"> куртка </w:t>
      </w:r>
      <w:r>
        <w:rPr>
          <w:sz w:val="28"/>
          <w:szCs w:val="28"/>
        </w:rPr>
        <w:t xml:space="preserve">из смешанной ткани темно-зеленого цвета </w:t>
      </w:r>
      <w:r>
        <w:rPr>
          <w:color w:val="000000"/>
          <w:sz w:val="28"/>
          <w:szCs w:val="28"/>
          <w:lang w:eastAsia="en-US"/>
        </w:rPr>
        <w:t>с длинным рукавом</w:t>
      </w:r>
      <w:r>
        <w:rPr>
          <w:sz w:val="28"/>
          <w:szCs w:val="28"/>
        </w:rPr>
        <w:t>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color w:val="000000"/>
          <w:sz w:val="28"/>
          <w:szCs w:val="28"/>
          <w:lang w:eastAsia="en-US"/>
        </w:rPr>
        <w:t xml:space="preserve"> куртка летняя </w:t>
      </w:r>
      <w:r>
        <w:rPr>
          <w:sz w:val="28"/>
          <w:szCs w:val="28"/>
        </w:rPr>
        <w:t xml:space="preserve">из смешанной ткани темно-зеленого цвета </w:t>
      </w:r>
      <w:r>
        <w:rPr>
          <w:color w:val="000000"/>
          <w:sz w:val="28"/>
          <w:szCs w:val="28"/>
          <w:lang w:eastAsia="en-US"/>
        </w:rPr>
        <w:t>с коротким рукавом</w:t>
      </w:r>
      <w:r>
        <w:rPr>
          <w:sz w:val="28"/>
          <w:szCs w:val="28"/>
        </w:rPr>
        <w:t>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14) брюки </w:t>
      </w:r>
      <w:r>
        <w:rPr>
          <w:sz w:val="28"/>
          <w:szCs w:val="28"/>
        </w:rPr>
        <w:t>из смешанной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color w:val="000000"/>
          <w:sz w:val="28"/>
          <w:szCs w:val="28"/>
          <w:lang w:eastAsia="en-US"/>
        </w:rPr>
        <w:t xml:space="preserve"> юбка </w:t>
      </w:r>
      <w:r>
        <w:rPr>
          <w:sz w:val="28"/>
          <w:szCs w:val="28"/>
        </w:rPr>
        <w:t>из смешанной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color w:val="000000"/>
          <w:sz w:val="28"/>
          <w:szCs w:val="28"/>
          <w:lang w:eastAsia="en-US"/>
        </w:rPr>
        <w:t xml:space="preserve"> юбка летняя </w:t>
      </w:r>
      <w:r>
        <w:rPr>
          <w:sz w:val="28"/>
          <w:szCs w:val="28"/>
        </w:rPr>
        <w:t>из смешанной ткани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 блузка парадная белого цвета с длинным рукавом;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18) блузка парадная белого цвета с коротким рукавом;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19) блузка повседневная с длинным рукавом оливкового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20) блузка повседневная с коротким рукавом оливкового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футболка поло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футболка оливкового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23) галстук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ремень брючный кожаный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25) кашне трикотажное белого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26) кашне трикотажное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перчатки кожаные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28) джемпер полушерстяной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29) сапоги зимние кожаные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туфли кожаные черного цвета; 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колготки эластичные телесного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32) колготки полушерстяные телесного цвета;</w:t>
      </w:r>
    </w:p>
    <w:p w:rsidR="00517E75" w:rsidRDefault="00517E75" w:rsidP="00517E7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 колготки полушерстяные черного цвета.</w:t>
      </w:r>
    </w:p>
    <w:p w:rsidR="00517E75" w:rsidRDefault="00517E75" w:rsidP="00517E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 Предметы специальной досмотровой одежды: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20" w:name="sub_302"/>
      <w:bookmarkEnd w:id="19"/>
      <w:r>
        <w:rPr>
          <w:sz w:val="28"/>
          <w:szCs w:val="28"/>
        </w:rPr>
        <w:t>1) шапка полушерстяная трикотажная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кепка летняя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21" w:name="sub_303"/>
      <w:bookmarkEnd w:id="20"/>
      <w:r>
        <w:rPr>
          <w:sz w:val="28"/>
          <w:szCs w:val="28"/>
        </w:rPr>
        <w:t>3) костюм досмотровый (куртка и брюки) летний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22" w:name="sub_304"/>
      <w:bookmarkEnd w:id="21"/>
      <w:r>
        <w:rPr>
          <w:sz w:val="28"/>
          <w:szCs w:val="28"/>
        </w:rPr>
        <w:t>4) костюм досмотровый (куртка и брюки) утепленный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23" w:name="sub_306"/>
      <w:bookmarkEnd w:id="22"/>
      <w:r>
        <w:rPr>
          <w:sz w:val="28"/>
          <w:szCs w:val="28"/>
        </w:rPr>
        <w:t>5)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футболка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24" w:name="sub_309"/>
      <w:bookmarkEnd w:id="23"/>
      <w:r>
        <w:rPr>
          <w:sz w:val="28"/>
          <w:szCs w:val="28"/>
        </w:rPr>
        <w:t>6) свитер полушерстяной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25" w:name="sub_330"/>
      <w:bookmarkEnd w:id="24"/>
      <w:r>
        <w:rPr>
          <w:sz w:val="28"/>
          <w:szCs w:val="28"/>
        </w:rPr>
        <w:t>7) термобелье;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26" w:name="sub_338"/>
      <w:bookmarkEnd w:id="25"/>
      <w:r>
        <w:rPr>
          <w:sz w:val="28"/>
          <w:szCs w:val="28"/>
        </w:rPr>
        <w:t>8) ботинки специальные кожаные черного цвета, летние;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27" w:name="sub_339"/>
      <w:bookmarkEnd w:id="26"/>
      <w:r>
        <w:rPr>
          <w:sz w:val="28"/>
          <w:szCs w:val="28"/>
        </w:rPr>
        <w:t>9) ботинки специальные кожаные черного цвета, зимние;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bookmarkStart w:id="28" w:name="sub_340"/>
      <w:bookmarkEnd w:id="27"/>
      <w:r>
        <w:rPr>
          <w:sz w:val="28"/>
          <w:szCs w:val="28"/>
        </w:rPr>
        <w:t>10) туфли специальные кожаные черного цвета перфорированные;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 носки шерстяные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 ремень поясной кожаный черного цвета;</w:t>
      </w:r>
    </w:p>
    <w:p w:rsidR="00517E75" w:rsidRDefault="00517E75" w:rsidP="00517E75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 снаряжение сигнальное светоотражающее (жилет сигнальный </w:t>
      </w:r>
      <w:r>
        <w:rPr>
          <w:sz w:val="28"/>
          <w:szCs w:val="28"/>
        </w:rPr>
        <w:br/>
        <w:t>с элементами из светоотражающих материалов).</w:t>
      </w:r>
      <w:bookmarkEnd w:id="28"/>
    </w:p>
    <w:p w:rsidR="00517E75" w:rsidRDefault="00517E75" w:rsidP="00517E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 Предметы полевой одежды: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шапка полушерстяная трикотажная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/>
          <w:sz w:val="28"/>
          <w:szCs w:val="28"/>
          <w:lang w:eastAsia="en-US"/>
        </w:rPr>
        <w:t> </w:t>
      </w:r>
      <w:r>
        <w:rPr>
          <w:sz w:val="28"/>
          <w:szCs w:val="28"/>
        </w:rPr>
        <w:t>кепка летняя камуфляжная расцветки «мох» («мультикам»);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костюм камуфляжный (куртка и брюки) летний расцветки «мох» («мультикам»);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костюм камуфляжный (куртка и брюки) утепленный расцветки «мох» («мультикам»);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футболка камуфляжная расцветки «мох» («мультикам»);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свитер полушерстяной темно-зеленого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термобелье;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ботинки специальные кожаные черного цвета, летние;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 ботинки специальные кожаные черного цвета, зимние;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 плащ-накидка из прорезиненной ткани;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 носки шерстяные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 ремень поясной кожаный черного цвета;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 разгрузочный жилет;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 спальный мешок;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 сумка «Баул»;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 снаряжение для скрытого ношения оружия.</w:t>
      </w:r>
    </w:p>
    <w:p w:rsidR="00517E75" w:rsidRDefault="00517E75" w:rsidP="00517E75">
      <w:pPr>
        <w:ind w:firstLine="708"/>
        <w:jc w:val="both"/>
        <w:rPr>
          <w:sz w:val="28"/>
          <w:szCs w:val="28"/>
        </w:rPr>
      </w:pPr>
    </w:p>
    <w:p w:rsidR="00517E75" w:rsidRDefault="00517E75" w:rsidP="00517E75">
      <w:pPr>
        <w:ind w:firstLine="708"/>
        <w:jc w:val="both"/>
        <w:rPr>
          <w:sz w:val="28"/>
          <w:szCs w:val="28"/>
        </w:rPr>
      </w:pPr>
    </w:p>
    <w:p w:rsidR="008247C1" w:rsidRDefault="008247C1" w:rsidP="00517E75">
      <w:pPr>
        <w:ind w:firstLine="708"/>
        <w:jc w:val="both"/>
        <w:rPr>
          <w:sz w:val="28"/>
          <w:szCs w:val="28"/>
        </w:rPr>
      </w:pPr>
    </w:p>
    <w:p w:rsidR="00517E75" w:rsidRDefault="00517E75" w:rsidP="0051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17E75" w:rsidRDefault="00517E75" w:rsidP="00517E75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Аппарата Правительства</w:t>
      </w:r>
    </w:p>
    <w:p w:rsidR="00517E75" w:rsidRDefault="00517E75" w:rsidP="0051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Луганской Народной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 И. </w:t>
      </w:r>
      <w:proofErr w:type="spellStart"/>
      <w:r>
        <w:rPr>
          <w:sz w:val="28"/>
          <w:szCs w:val="28"/>
        </w:rPr>
        <w:t>Сумцов</w:t>
      </w:r>
      <w:proofErr w:type="spellEnd"/>
    </w:p>
    <w:p w:rsidR="00517E75" w:rsidRDefault="00517E75" w:rsidP="00517E75">
      <w:pPr>
        <w:jc w:val="center"/>
        <w:rPr>
          <w:b/>
          <w:sz w:val="28"/>
          <w:szCs w:val="28"/>
        </w:rPr>
      </w:pPr>
    </w:p>
    <w:p w:rsidR="00517E75" w:rsidRDefault="00517E75" w:rsidP="00517E75">
      <w:pPr>
        <w:ind w:firstLine="708"/>
        <w:jc w:val="both"/>
        <w:rPr>
          <w:sz w:val="28"/>
          <w:szCs w:val="28"/>
        </w:rPr>
      </w:pPr>
    </w:p>
    <w:p w:rsidR="00206288" w:rsidRDefault="00206288">
      <w:pPr>
        <w:rPr>
          <w:rFonts w:eastAsia="Times New Roman"/>
          <w:sz w:val="27"/>
          <w:szCs w:val="27"/>
        </w:rPr>
      </w:pPr>
    </w:p>
    <w:sectPr w:rsidR="00206288" w:rsidSect="008247C1">
      <w:headerReference w:type="default" r:id="rId8"/>
      <w:headerReference w:type="first" r:id="rId9"/>
      <w:pgSz w:w="11900" w:h="16838"/>
      <w:pgMar w:top="567" w:right="566" w:bottom="993" w:left="1440" w:header="0" w:footer="0" w:gutter="0"/>
      <w:pgNumType w:start="3"/>
      <w:cols w:space="720" w:equalWidth="0">
        <w:col w:w="9900" w:space="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C2" w:rsidRDefault="002C2DC2" w:rsidP="002512ED">
      <w:r>
        <w:separator/>
      </w:r>
    </w:p>
  </w:endnote>
  <w:endnote w:type="continuationSeparator" w:id="0">
    <w:p w:rsidR="002C2DC2" w:rsidRDefault="002C2DC2" w:rsidP="0025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C2" w:rsidRDefault="002C2DC2" w:rsidP="002512ED">
      <w:r>
        <w:separator/>
      </w:r>
    </w:p>
  </w:footnote>
  <w:footnote w:type="continuationSeparator" w:id="0">
    <w:p w:rsidR="002C2DC2" w:rsidRDefault="002C2DC2" w:rsidP="0025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45714"/>
      <w:docPartObj>
        <w:docPartGallery w:val="Page Numbers (Top of Page)"/>
        <w:docPartUnique/>
      </w:docPartObj>
    </w:sdtPr>
    <w:sdtEndPr/>
    <w:sdtContent>
      <w:p w:rsidR="007F1347" w:rsidRDefault="007F1347">
        <w:pPr>
          <w:pStyle w:val="a7"/>
          <w:jc w:val="center"/>
        </w:pPr>
      </w:p>
      <w:p w:rsidR="007F1347" w:rsidRDefault="007F1347">
        <w:pPr>
          <w:pStyle w:val="a7"/>
          <w:jc w:val="center"/>
        </w:pPr>
      </w:p>
      <w:p w:rsidR="007F1347" w:rsidRDefault="007F13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35">
          <w:rPr>
            <w:noProof/>
          </w:rPr>
          <w:t>6</w:t>
        </w:r>
        <w:r>
          <w:fldChar w:fldCharType="end"/>
        </w:r>
      </w:p>
    </w:sdtContent>
  </w:sdt>
  <w:p w:rsidR="006E60B5" w:rsidRPr="00206288" w:rsidRDefault="006E60B5" w:rsidP="002062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B5" w:rsidRDefault="006E60B5">
    <w:pPr>
      <w:pStyle w:val="a7"/>
    </w:pPr>
  </w:p>
  <w:p w:rsidR="006E60B5" w:rsidRDefault="006E60B5">
    <w:pPr>
      <w:pStyle w:val="a7"/>
    </w:pPr>
  </w:p>
  <w:p w:rsidR="006E60B5" w:rsidRPr="00206288" w:rsidRDefault="006E60B5">
    <w:pPr>
      <w:pStyle w:val="a7"/>
      <w:rPr>
        <w:sz w:val="28"/>
      </w:rPr>
    </w:pPr>
    <w:r w:rsidRPr="00206288">
      <w:rPr>
        <w:sz w:val="28"/>
      </w:rPr>
      <w:tab/>
    </w:r>
    <w:r w:rsidRPr="00206288">
      <w:rPr>
        <w:sz w:val="28"/>
      </w:rPr>
      <w:tab/>
    </w:r>
    <w:r w:rsidRPr="00206288">
      <w:rPr>
        <w:sz w:val="28"/>
      </w:rPr>
      <w:tab/>
    </w:r>
    <w:r w:rsidRPr="00206288">
      <w:rPr>
        <w:sz w:val="28"/>
      </w:rPr>
      <w:tab/>
    </w:r>
    <w:r w:rsidRPr="00206288"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6B0FB26"/>
    <w:lvl w:ilvl="0" w:tplc="9F8C28FE">
      <w:start w:val="1"/>
      <w:numFmt w:val="bullet"/>
      <w:lvlText w:val="в"/>
      <w:lvlJc w:val="left"/>
    </w:lvl>
    <w:lvl w:ilvl="1" w:tplc="EC16A896">
      <w:start w:val="2"/>
      <w:numFmt w:val="decimal"/>
      <w:lvlText w:val="%2."/>
      <w:lvlJc w:val="left"/>
    </w:lvl>
    <w:lvl w:ilvl="2" w:tplc="229E5EF0">
      <w:numFmt w:val="decimal"/>
      <w:lvlText w:val=""/>
      <w:lvlJc w:val="left"/>
    </w:lvl>
    <w:lvl w:ilvl="3" w:tplc="A9D6E8C0">
      <w:numFmt w:val="decimal"/>
      <w:lvlText w:val=""/>
      <w:lvlJc w:val="left"/>
    </w:lvl>
    <w:lvl w:ilvl="4" w:tplc="9F12E574">
      <w:numFmt w:val="decimal"/>
      <w:lvlText w:val=""/>
      <w:lvlJc w:val="left"/>
    </w:lvl>
    <w:lvl w:ilvl="5" w:tplc="567E94C6">
      <w:numFmt w:val="decimal"/>
      <w:lvlText w:val=""/>
      <w:lvlJc w:val="left"/>
    </w:lvl>
    <w:lvl w:ilvl="6" w:tplc="1F0EB106">
      <w:numFmt w:val="decimal"/>
      <w:lvlText w:val=""/>
      <w:lvlJc w:val="left"/>
    </w:lvl>
    <w:lvl w:ilvl="7" w:tplc="E7E85948">
      <w:numFmt w:val="decimal"/>
      <w:lvlText w:val=""/>
      <w:lvlJc w:val="left"/>
    </w:lvl>
    <w:lvl w:ilvl="8" w:tplc="9E06C262">
      <w:numFmt w:val="decimal"/>
      <w:lvlText w:val=""/>
      <w:lvlJc w:val="left"/>
    </w:lvl>
  </w:abstractNum>
  <w:abstractNum w:abstractNumId="1">
    <w:nsid w:val="00003D6C"/>
    <w:multiLevelType w:val="hybridMultilevel"/>
    <w:tmpl w:val="52CE201A"/>
    <w:lvl w:ilvl="0" w:tplc="D1CC087A">
      <w:start w:val="1"/>
      <w:numFmt w:val="bullet"/>
      <w:lvlText w:val="о"/>
      <w:lvlJc w:val="left"/>
    </w:lvl>
    <w:lvl w:ilvl="1" w:tplc="7812BE9A">
      <w:start w:val="1"/>
      <w:numFmt w:val="decimal"/>
      <w:lvlText w:val="%2."/>
      <w:lvlJc w:val="left"/>
    </w:lvl>
    <w:lvl w:ilvl="2" w:tplc="A22CECDC">
      <w:numFmt w:val="decimal"/>
      <w:lvlText w:val=""/>
      <w:lvlJc w:val="left"/>
    </w:lvl>
    <w:lvl w:ilvl="3" w:tplc="38E29E3A">
      <w:numFmt w:val="decimal"/>
      <w:lvlText w:val=""/>
      <w:lvlJc w:val="left"/>
    </w:lvl>
    <w:lvl w:ilvl="4" w:tplc="803E6D40">
      <w:numFmt w:val="decimal"/>
      <w:lvlText w:val=""/>
      <w:lvlJc w:val="left"/>
    </w:lvl>
    <w:lvl w:ilvl="5" w:tplc="89DC3254">
      <w:numFmt w:val="decimal"/>
      <w:lvlText w:val=""/>
      <w:lvlJc w:val="left"/>
    </w:lvl>
    <w:lvl w:ilvl="6" w:tplc="1676EEF6">
      <w:numFmt w:val="decimal"/>
      <w:lvlText w:val=""/>
      <w:lvlJc w:val="left"/>
    </w:lvl>
    <w:lvl w:ilvl="7" w:tplc="14684FE8">
      <w:numFmt w:val="decimal"/>
      <w:lvlText w:val=""/>
      <w:lvlJc w:val="left"/>
    </w:lvl>
    <w:lvl w:ilvl="8" w:tplc="CFA82100">
      <w:numFmt w:val="decimal"/>
      <w:lvlText w:val=""/>
      <w:lvlJc w:val="left"/>
    </w:lvl>
  </w:abstractNum>
  <w:abstractNum w:abstractNumId="2">
    <w:nsid w:val="00004AE1"/>
    <w:multiLevelType w:val="hybridMultilevel"/>
    <w:tmpl w:val="78A2736E"/>
    <w:lvl w:ilvl="0" w:tplc="DBD0419A">
      <w:start w:val="1"/>
      <w:numFmt w:val="bullet"/>
      <w:lvlText w:val="о"/>
      <w:lvlJc w:val="left"/>
    </w:lvl>
    <w:lvl w:ilvl="1" w:tplc="0A70BDF4">
      <w:start w:val="1"/>
      <w:numFmt w:val="bullet"/>
      <w:lvlText w:val="В"/>
      <w:lvlJc w:val="left"/>
    </w:lvl>
    <w:lvl w:ilvl="2" w:tplc="CBA4D7B0">
      <w:numFmt w:val="decimal"/>
      <w:lvlText w:val=""/>
      <w:lvlJc w:val="left"/>
    </w:lvl>
    <w:lvl w:ilvl="3" w:tplc="33A6EEA6">
      <w:numFmt w:val="decimal"/>
      <w:lvlText w:val=""/>
      <w:lvlJc w:val="left"/>
    </w:lvl>
    <w:lvl w:ilvl="4" w:tplc="E078E5CE">
      <w:numFmt w:val="decimal"/>
      <w:lvlText w:val=""/>
      <w:lvlJc w:val="left"/>
    </w:lvl>
    <w:lvl w:ilvl="5" w:tplc="C37E4CB4">
      <w:numFmt w:val="decimal"/>
      <w:lvlText w:val=""/>
      <w:lvlJc w:val="left"/>
    </w:lvl>
    <w:lvl w:ilvl="6" w:tplc="1AA4458C">
      <w:numFmt w:val="decimal"/>
      <w:lvlText w:val=""/>
      <w:lvlJc w:val="left"/>
    </w:lvl>
    <w:lvl w:ilvl="7" w:tplc="650ABE50">
      <w:numFmt w:val="decimal"/>
      <w:lvlText w:val=""/>
      <w:lvlJc w:val="left"/>
    </w:lvl>
    <w:lvl w:ilvl="8" w:tplc="76701C3A">
      <w:numFmt w:val="decimal"/>
      <w:lvlText w:val=""/>
      <w:lvlJc w:val="left"/>
    </w:lvl>
  </w:abstractNum>
  <w:abstractNum w:abstractNumId="3">
    <w:nsid w:val="000072AE"/>
    <w:multiLevelType w:val="hybridMultilevel"/>
    <w:tmpl w:val="E5FC71A6"/>
    <w:lvl w:ilvl="0" w:tplc="653C3E02">
      <w:start w:val="1"/>
      <w:numFmt w:val="bullet"/>
      <w:lvlText w:val="в"/>
      <w:lvlJc w:val="left"/>
    </w:lvl>
    <w:lvl w:ilvl="1" w:tplc="25581BA2">
      <w:start w:val="3"/>
      <w:numFmt w:val="decimal"/>
      <w:lvlText w:val="%2."/>
      <w:lvlJc w:val="left"/>
    </w:lvl>
    <w:lvl w:ilvl="2" w:tplc="93E07DE0">
      <w:numFmt w:val="decimal"/>
      <w:lvlText w:val=""/>
      <w:lvlJc w:val="left"/>
    </w:lvl>
    <w:lvl w:ilvl="3" w:tplc="6EE84066">
      <w:numFmt w:val="decimal"/>
      <w:lvlText w:val=""/>
      <w:lvlJc w:val="left"/>
    </w:lvl>
    <w:lvl w:ilvl="4" w:tplc="EFCE6E24">
      <w:numFmt w:val="decimal"/>
      <w:lvlText w:val=""/>
      <w:lvlJc w:val="left"/>
    </w:lvl>
    <w:lvl w:ilvl="5" w:tplc="D0284510">
      <w:numFmt w:val="decimal"/>
      <w:lvlText w:val=""/>
      <w:lvlJc w:val="left"/>
    </w:lvl>
    <w:lvl w:ilvl="6" w:tplc="F7BED6DC">
      <w:numFmt w:val="decimal"/>
      <w:lvlText w:val=""/>
      <w:lvlJc w:val="left"/>
    </w:lvl>
    <w:lvl w:ilvl="7" w:tplc="78B074AC">
      <w:numFmt w:val="decimal"/>
      <w:lvlText w:val=""/>
      <w:lvlJc w:val="left"/>
    </w:lvl>
    <w:lvl w:ilvl="8" w:tplc="454CD5E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0A"/>
    <w:rsid w:val="000D1CDE"/>
    <w:rsid w:val="000F5471"/>
    <w:rsid w:val="00121456"/>
    <w:rsid w:val="00150F5A"/>
    <w:rsid w:val="00185391"/>
    <w:rsid w:val="001C5CAF"/>
    <w:rsid w:val="001E18AF"/>
    <w:rsid w:val="00201BCE"/>
    <w:rsid w:val="00204FC5"/>
    <w:rsid w:val="00206288"/>
    <w:rsid w:val="0023602B"/>
    <w:rsid w:val="002512ED"/>
    <w:rsid w:val="002C2DC2"/>
    <w:rsid w:val="002F311B"/>
    <w:rsid w:val="003A124A"/>
    <w:rsid w:val="003B4F7C"/>
    <w:rsid w:val="003F36F3"/>
    <w:rsid w:val="004106E9"/>
    <w:rsid w:val="004B0405"/>
    <w:rsid w:val="00512005"/>
    <w:rsid w:val="00517E75"/>
    <w:rsid w:val="00530A0C"/>
    <w:rsid w:val="005A26C6"/>
    <w:rsid w:val="005C5496"/>
    <w:rsid w:val="005F0DAB"/>
    <w:rsid w:val="005F469E"/>
    <w:rsid w:val="00683C8B"/>
    <w:rsid w:val="006D6B0A"/>
    <w:rsid w:val="006E60B5"/>
    <w:rsid w:val="0070095B"/>
    <w:rsid w:val="0075635F"/>
    <w:rsid w:val="007B7340"/>
    <w:rsid w:val="007F1347"/>
    <w:rsid w:val="008247C1"/>
    <w:rsid w:val="008260EC"/>
    <w:rsid w:val="00864F1E"/>
    <w:rsid w:val="0089710D"/>
    <w:rsid w:val="0099710C"/>
    <w:rsid w:val="00A2756E"/>
    <w:rsid w:val="00A670D7"/>
    <w:rsid w:val="00AC0E9E"/>
    <w:rsid w:val="00AF405E"/>
    <w:rsid w:val="00B93E0C"/>
    <w:rsid w:val="00BD387F"/>
    <w:rsid w:val="00BF1375"/>
    <w:rsid w:val="00C73ADA"/>
    <w:rsid w:val="00CF470A"/>
    <w:rsid w:val="00D42B35"/>
    <w:rsid w:val="00D8508F"/>
    <w:rsid w:val="00DA783F"/>
    <w:rsid w:val="00E94A83"/>
    <w:rsid w:val="00ED6258"/>
    <w:rsid w:val="00EE1270"/>
    <w:rsid w:val="00F668B7"/>
    <w:rsid w:val="00FB5053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1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3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2ED"/>
  </w:style>
  <w:style w:type="paragraph" w:styleId="a9">
    <w:name w:val="footer"/>
    <w:basedOn w:val="a"/>
    <w:link w:val="aa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1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3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2ED"/>
  </w:style>
  <w:style w:type="paragraph" w:styleId="a9">
    <w:name w:val="footer"/>
    <w:basedOn w:val="a"/>
    <w:link w:val="aa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ASM</cp:lastModifiedBy>
  <cp:revision>28</cp:revision>
  <cp:lastPrinted>2020-06-03T07:02:00Z</cp:lastPrinted>
  <dcterms:created xsi:type="dcterms:W3CDTF">2020-04-30T12:22:00Z</dcterms:created>
  <dcterms:modified xsi:type="dcterms:W3CDTF">2020-06-09T14:36:00Z</dcterms:modified>
</cp:coreProperties>
</file>